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0468" w14:textId="77777777" w:rsidR="00A750EA" w:rsidRDefault="00A750EA" w:rsidP="00A750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IEA proto Evropské unii předkládá desetibodový plán, jak snížit závislost na ruských dodávkách o více než třetinu a zároveň podpořit evropskou zelenou dohodu</w:t>
      </w:r>
      <w:r>
        <w:rPr>
          <w:sz w:val="24"/>
          <w:szCs w:val="24"/>
        </w:rPr>
        <w:t>, s nouzovými možnostmi dalšího postupu. EU bude tento plán v nejbližších dnech:</w:t>
      </w:r>
    </w:p>
    <w:p w14:paraId="4E86BE3B" w14:textId="77777777" w:rsidR="00A750EA" w:rsidRDefault="00A750EA" w:rsidP="00A750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Nepodepisujte s Ruskem žádné nové smlouvy o dodávkách plynu. [Dopad: Umožní větší diverzifikaci dodávek v tomto roce i v dalších letech]</w:t>
      </w:r>
    </w:p>
    <w:p w14:paraId="223CBCF8" w14:textId="77777777" w:rsidR="00A750EA" w:rsidRDefault="00A750EA" w:rsidP="00A750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Nahrazení ruských dodávek plynem z alternativních zdrojů [Dopad: Zvýšení dodávek plynu z jiných zdrojů o přibližně 30 miliard metrů krychlových během jednoho roku].</w:t>
      </w:r>
    </w:p>
    <w:p w14:paraId="0F2A4047" w14:textId="77777777" w:rsidR="00A750EA" w:rsidRDefault="00A750EA" w:rsidP="00A750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Zavedení povinnosti minimálního skladování plynu [Dopad: Zvýšení odolnosti plynárenské soustavy do příští zimy].</w:t>
      </w:r>
    </w:p>
    <w:p w14:paraId="62F09086" w14:textId="77777777" w:rsidR="00A750EA" w:rsidRDefault="00A750EA" w:rsidP="00A750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Urychlit zavádění nových větrných a solárních projektů [Dopad: Snížení spotřeby plynu o 6 miliard metrů krychlových během jednoho roku].</w:t>
      </w:r>
    </w:p>
    <w:p w14:paraId="41E54F61" w14:textId="77777777" w:rsidR="00A750EA" w:rsidRDefault="00A750EA" w:rsidP="00A750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Maximalizovat výrobu energie z bioenergie a jádra [Dopad: Snížení spotřeby plynu o 13 miliard metrů krychlových během jednoho roku].</w:t>
      </w:r>
    </w:p>
    <w:p w14:paraId="152308E5" w14:textId="77777777" w:rsidR="00A750EA" w:rsidRDefault="00A750EA" w:rsidP="00A750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Přijmout krátkodobá daňová opatření z neočekávaných zisků, která ochrání zranitelné spotřebitele elektřiny před vysokými cenami [Dopad: </w:t>
      </w:r>
      <w:proofErr w:type="gramStart"/>
      <w:r>
        <w:rPr>
          <w:sz w:val="24"/>
          <w:szCs w:val="24"/>
        </w:rPr>
        <w:t>Sníží</w:t>
      </w:r>
      <w:proofErr w:type="gramEnd"/>
      <w:r>
        <w:rPr>
          <w:sz w:val="24"/>
          <w:szCs w:val="24"/>
        </w:rPr>
        <w:t xml:space="preserve"> účty za energii, i když ceny plynu zůstanou vysoké].</w:t>
      </w:r>
    </w:p>
    <w:p w14:paraId="7C18E5B2" w14:textId="77777777" w:rsidR="00A750EA" w:rsidRDefault="00A750EA" w:rsidP="00A750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Urychlit výměnu plynových kotlů za tepelná čerpadla [Dopad: </w:t>
      </w:r>
      <w:proofErr w:type="gramStart"/>
      <w:r>
        <w:rPr>
          <w:sz w:val="24"/>
          <w:szCs w:val="24"/>
        </w:rPr>
        <w:t>Sníží</w:t>
      </w:r>
      <w:proofErr w:type="gramEnd"/>
      <w:r>
        <w:rPr>
          <w:sz w:val="24"/>
          <w:szCs w:val="24"/>
        </w:rPr>
        <w:t xml:space="preserve"> spotřebu plynu o další 2 miliardy metrů krychlových během jednoho roku].</w:t>
      </w:r>
    </w:p>
    <w:p w14:paraId="6230D9D2" w14:textId="77777777" w:rsidR="00A750EA" w:rsidRDefault="00A750EA" w:rsidP="00A750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Urychlit zlepšení energetické účinnosti v budovách a průmyslu [Dopad: Snížení spotřeby plynu o téměř 2 miliardy metrů krychlových během jednoho roku].</w:t>
      </w:r>
    </w:p>
    <w:p w14:paraId="07212662" w14:textId="77777777" w:rsidR="00A750EA" w:rsidRDefault="00A750EA" w:rsidP="00A750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Podpořit dočasné snížení teploty o 1 °C u spotřebitelů [Dopad: Snížení spotřeby plynu o přibližně 10 miliard metrů krychlových během jednoho roku].</w:t>
      </w:r>
    </w:p>
    <w:p w14:paraId="1DCA2FF5" w14:textId="77777777" w:rsidR="00A750EA" w:rsidRDefault="00A750EA" w:rsidP="00A750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Zvýšit úsilí o diverzifikaci a dekarbonizaci zdrojů flexibility energetického systému [Dopad: Uvolňuje silné vazby mezi dodávkami plynu a bezpečností dodávek elektřiny v Evropě].</w:t>
      </w:r>
    </w:p>
    <w:p w14:paraId="709E7FE0" w14:textId="77777777" w:rsidR="00A750EA" w:rsidRDefault="00A750EA" w:rsidP="00A750EA">
      <w:pPr>
        <w:rPr>
          <w:sz w:val="24"/>
          <w:szCs w:val="24"/>
        </w:rPr>
      </w:pPr>
    </w:p>
    <w:p w14:paraId="569054A5" w14:textId="0B9CA538" w:rsidR="007D2FEB" w:rsidRDefault="00A750EA" w:rsidP="00A750EA">
      <w:r>
        <w:rPr>
          <w:sz w:val="24"/>
          <w:szCs w:val="24"/>
        </w:rPr>
        <w:t xml:space="preserve">Celý článek naleznete na: </w:t>
      </w:r>
      <w:hyperlink r:id="rId5" w:history="1">
        <w:r>
          <w:rPr>
            <w:rStyle w:val="Hypertextovodkaz"/>
            <w:sz w:val="24"/>
            <w:szCs w:val="24"/>
          </w:rPr>
          <w:t>https://www.iea.org/news/how-europe-can-cut-natural-gas-imports-from-russia-significantly-within-a-year</w:t>
        </w:r>
      </w:hyperlink>
    </w:p>
    <w:sectPr w:rsidR="007D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55FBD"/>
    <w:multiLevelType w:val="hybridMultilevel"/>
    <w:tmpl w:val="55F86442"/>
    <w:lvl w:ilvl="0" w:tplc="6FCC789C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EA"/>
    <w:rsid w:val="003C029F"/>
    <w:rsid w:val="00A750EA"/>
    <w:rsid w:val="00F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B463"/>
  <w15:chartTrackingRefBased/>
  <w15:docId w15:val="{78F6C149-714D-4802-89CC-292869B7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0E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50E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750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ea.org/news/how-europe-can-cut-natural-gas-imports-from-russia-significantly-within-a-ye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Feyfarová</dc:creator>
  <cp:keywords/>
  <dc:description/>
  <cp:lastModifiedBy>Eva Feyfarová</cp:lastModifiedBy>
  <cp:revision>1</cp:revision>
  <dcterms:created xsi:type="dcterms:W3CDTF">2022-03-07T07:59:00Z</dcterms:created>
  <dcterms:modified xsi:type="dcterms:W3CDTF">2022-03-07T08:00:00Z</dcterms:modified>
</cp:coreProperties>
</file>