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AA" w:rsidRDefault="00B567AA" w:rsidP="00B567AA">
      <w:pPr>
        <w:pStyle w:val="Bezmezer"/>
      </w:pPr>
      <w:bookmarkStart w:id="0" w:name="_GoBack"/>
      <w:bookmarkEnd w:id="0"/>
      <w:r>
        <w:t>Priority PRV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1 - Podpora předávání znalostí a inovací v zemědělství, lesnictví a ve venkovských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oblastech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1 a- Podpora inovací, spolupráce a rozvoje znalostní základny ve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venkovských oblastech</w:t>
      </w:r>
    </w:p>
    <w:p w:rsidR="00E91883" w:rsidRPr="00E91883" w:rsidRDefault="00E91883" w:rsidP="00B567AA">
      <w:pPr>
        <w:pStyle w:val="Bezmezer"/>
        <w:rPr>
          <w:i/>
          <w:iCs/>
        </w:rPr>
      </w:pPr>
      <w:r w:rsidRPr="00E91883">
        <w:rPr>
          <w:i/>
          <w:iCs/>
        </w:rPr>
        <w:t>a. Opatření</w:t>
      </w:r>
    </w:p>
    <w:p w:rsidR="00E91883" w:rsidRPr="00E91883" w:rsidRDefault="00E91883" w:rsidP="00B567AA">
      <w:pPr>
        <w:pStyle w:val="Bezmezer"/>
      </w:pPr>
      <w:r w:rsidRPr="00E91883">
        <w:t> Čl. 14 - Předávání znalostí a informační akce</w:t>
      </w:r>
    </w:p>
    <w:p w:rsidR="00E91883" w:rsidRPr="00E91883" w:rsidRDefault="00E91883" w:rsidP="00B567AA">
      <w:pPr>
        <w:pStyle w:val="Bezmezer"/>
      </w:pPr>
      <w:r w:rsidRPr="00E91883">
        <w:t> Čl. 15 – Poradenství</w:t>
      </w:r>
    </w:p>
    <w:p w:rsidR="006738F0" w:rsidRDefault="00E91883" w:rsidP="00B567AA">
      <w:pPr>
        <w:pStyle w:val="Bezmezer"/>
      </w:pPr>
      <w:r w:rsidRPr="00E91883">
        <w:t xml:space="preserve"> Čl. 35 </w:t>
      </w:r>
      <w:r>
        <w:t>–</w:t>
      </w:r>
      <w:r w:rsidRPr="00E91883">
        <w:t xml:space="preserve"> Spolupráce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1 - Podpora předávání znalostí a inovací v zemědělství, lesnictví a ve venkovských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oblastech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1 b- Posílení vazeb mezi zemědělstvím, produkcí potravin a lesnictvím a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výzkumem inovacemi, mimo jiné za účelem zlepšení řízení v oblasti životního prostředí a</w:t>
      </w:r>
    </w:p>
    <w:p w:rsidR="00E91883" w:rsidRPr="00E91883" w:rsidRDefault="00E91883" w:rsidP="00B567AA">
      <w:pPr>
        <w:pStyle w:val="Bezmezer"/>
      </w:pPr>
      <w:r w:rsidRPr="00C0325B">
        <w:rPr>
          <w:b/>
        </w:rPr>
        <w:t>environmentálního profilu</w:t>
      </w:r>
    </w:p>
    <w:p w:rsidR="00E91883" w:rsidRPr="00E91883" w:rsidRDefault="00E91883" w:rsidP="00B567AA">
      <w:pPr>
        <w:pStyle w:val="Bezmezer"/>
        <w:rPr>
          <w:i/>
          <w:iCs/>
        </w:rPr>
      </w:pPr>
      <w:r w:rsidRPr="00E91883">
        <w:rPr>
          <w:i/>
          <w:iCs/>
        </w:rPr>
        <w:t>a. Opatření</w:t>
      </w:r>
    </w:p>
    <w:p w:rsidR="00E91883" w:rsidRDefault="00E91883" w:rsidP="00B567AA">
      <w:pPr>
        <w:pStyle w:val="Bezmezer"/>
      </w:pPr>
      <w:r w:rsidRPr="00E91883">
        <w:t xml:space="preserve"> Čl. 35 </w:t>
      </w:r>
      <w:r>
        <w:t>–</w:t>
      </w:r>
      <w:r w:rsidRPr="00E91883">
        <w:t xml:space="preserve"> Spolupráce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1 - Podpora předávání znalostí a inovací v zemědělství, lesnictví a ve venkovských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oblastech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1 c- Podpora celoživotního vzdělávání a odborné přípravy v odvětvích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zemědělství a lesnictví</w:t>
      </w:r>
    </w:p>
    <w:p w:rsidR="00E91883" w:rsidRPr="00E91883" w:rsidRDefault="00E91883" w:rsidP="00B567AA">
      <w:pPr>
        <w:pStyle w:val="Bezmezer"/>
        <w:rPr>
          <w:i/>
          <w:iCs/>
        </w:rPr>
      </w:pPr>
      <w:r w:rsidRPr="00E91883">
        <w:rPr>
          <w:i/>
          <w:iCs/>
        </w:rPr>
        <w:t>a. Opatření</w:t>
      </w:r>
    </w:p>
    <w:p w:rsidR="00E91883" w:rsidRPr="00E91883" w:rsidRDefault="00E91883" w:rsidP="00B567AA">
      <w:pPr>
        <w:pStyle w:val="Bezmezer"/>
      </w:pPr>
      <w:r w:rsidRPr="00E91883">
        <w:t> Čl. 14 - Předávání znalostí a informační akce</w:t>
      </w:r>
    </w:p>
    <w:p w:rsidR="00E91883" w:rsidRDefault="00E91883" w:rsidP="00B567AA">
      <w:pPr>
        <w:pStyle w:val="Bezmezer"/>
      </w:pPr>
      <w:r w:rsidRPr="00E91883">
        <w:t> Čl. 15 – Poradenství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2 - Zvýšení životaschopnosti zemědělských podniků a konkurenceschopnosti všech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druhů zemědělské činnosti ve všech regionech a podpora inovativních zemědělských technologií a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udržitelného obhospodařování lesů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2a - Zvýšení hospodářské výkonnosti všech zemědělských podniků a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usnadnění jejich restrukturalizace a modernizace, zejména s ohledem na zvýšení míry účasti a</w:t>
      </w:r>
    </w:p>
    <w:p w:rsidR="00E91883" w:rsidRPr="00E91883" w:rsidRDefault="00E91883" w:rsidP="00B567AA">
      <w:pPr>
        <w:pStyle w:val="Bezmezer"/>
      </w:pPr>
      <w:r w:rsidRPr="00C0325B">
        <w:rPr>
          <w:b/>
        </w:rPr>
        <w:t>orientace na trhu, jakož i zemědělské diverzifikace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Pr="00E91883" w:rsidRDefault="00E91883" w:rsidP="00B567AA">
      <w:pPr>
        <w:pStyle w:val="Bezmezer"/>
      </w:pPr>
      <w:r w:rsidRPr="00E91883">
        <w:t> Čl. 17- Investice do hmotného majetku</w:t>
      </w:r>
    </w:p>
    <w:p w:rsidR="00E91883" w:rsidRPr="00E91883" w:rsidRDefault="00E91883" w:rsidP="00B567AA">
      <w:pPr>
        <w:pStyle w:val="Bezmezer"/>
      </w:pPr>
      <w:r w:rsidRPr="00E91883">
        <w:t> Čl. 17 Pozemkové úpravy</w:t>
      </w:r>
    </w:p>
    <w:p w:rsidR="00E91883" w:rsidRDefault="00E91883" w:rsidP="00B567AA">
      <w:pPr>
        <w:pStyle w:val="Bezmezer"/>
      </w:pPr>
      <w:r w:rsidRPr="00E91883">
        <w:t> Čl. 35 Spolupráce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2 - Zvýšení životaschopnosti zemědělských podniků a konkurenceschopnosti všech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druhů zemědělské činnosti ve všech regionech a podpora inovativních zemědělských technologií a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udržitelného obhospodařování lesů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2 b- Usnadnění vstupu dostatečně kvalifikovaných zemědělců do odvětví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zemědělství a zejména generační obměny v tomto odvětví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Default="00E91883" w:rsidP="00B567AA">
      <w:pPr>
        <w:pStyle w:val="Bezmezer"/>
      </w:pPr>
      <w:r w:rsidRPr="00E91883">
        <w:t> Čl. 19- Zahájení činnosti mladých zemědělců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2 - Zvýšení životaschopnosti zemědělských podniků a konkurenceschopnosti všech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druhů zemědělské činnosti ve všech regionech a podpora inovativních zemědělských technologií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a udržitelného obhospodařování lesů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2 c- Zvýšení hospodářské výkonnosti všech lesnických podniků, zejména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s ohledem na zvýšení míry účasti a orientace na trhu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Pr="00E91883" w:rsidRDefault="00E91883" w:rsidP="00B567AA">
      <w:pPr>
        <w:pStyle w:val="Bezmezer"/>
      </w:pPr>
      <w:r w:rsidRPr="00E91883">
        <w:t> Čl. 21 e- Investice do lesů</w:t>
      </w:r>
    </w:p>
    <w:p w:rsidR="00E91883" w:rsidRDefault="00E91883" w:rsidP="00B567AA">
      <w:pPr>
        <w:pStyle w:val="Bezmezer"/>
      </w:pPr>
      <w:r w:rsidRPr="00E91883">
        <w:t> Čl. 17 – Lesnická infrastruktura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3 - Podpora organizace potravinového řetězce, včetně zpracování produktů a jejich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uvádění na trh, dobrých životních podmínek zvířat a řízení rizik v zemědělství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3 a- Zlepšení konkurenceschopnosti prvovýrobců jejich lepším začleněním do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zemědělsko-potravinářského řetězce prostřednictvím programů jakosti, zvýšení hodnoty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lastRenderedPageBreak/>
        <w:t>zemědělských produktů, podpory na místních trzích a krátkých dodavatelských řetězců,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seskupení a organizací producentů a meziodborových organizací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Pr="00E91883" w:rsidRDefault="00E91883" w:rsidP="00B567AA">
      <w:pPr>
        <w:pStyle w:val="Bezmezer"/>
      </w:pPr>
      <w:r w:rsidRPr="00E91883">
        <w:t> Čl. 17 – Investice do hmotného majetku</w:t>
      </w:r>
    </w:p>
    <w:p w:rsidR="00E91883" w:rsidRDefault="00E91883" w:rsidP="00B567AA">
      <w:pPr>
        <w:pStyle w:val="Bezmezer"/>
      </w:pPr>
      <w:r w:rsidRPr="00E91883">
        <w:t xml:space="preserve"> Čl. 35 </w:t>
      </w:r>
      <w:r>
        <w:t>–</w:t>
      </w:r>
      <w:r w:rsidRPr="00E91883">
        <w:t xml:space="preserve"> Spolupráce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4 - Obnova, ochrana a zlepšování ekosystémů závislých na zemědělství a lesnictví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4 a- Obnova, zachování a posílení biologické rozmanitosti, včetně oblastí sítě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Natura 2000, oblastí s přírodními či jinými zvláštními omezeními a zemědělství vysoké přírodní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hodnoty, i stavu evropské krajiny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Pr="00E91883" w:rsidRDefault="00E91883" w:rsidP="00B567AA">
      <w:pPr>
        <w:pStyle w:val="Bezmezer"/>
      </w:pPr>
      <w:r w:rsidRPr="00E91883">
        <w:t> Čl. 22 Zalesňování a zakládání lesů</w:t>
      </w:r>
    </w:p>
    <w:p w:rsidR="00E91883" w:rsidRPr="00E91883" w:rsidRDefault="00E91883" w:rsidP="00B567AA">
      <w:pPr>
        <w:pStyle w:val="Bezmezer"/>
      </w:pPr>
      <w:r w:rsidRPr="00E91883">
        <w:t> Čl. 24 Předcházení poškozování lesů lesními požáry, přírodními katastrofami a katastrofickými</w:t>
      </w:r>
    </w:p>
    <w:p w:rsidR="00E91883" w:rsidRPr="00E91883" w:rsidRDefault="00E91883" w:rsidP="00B567AA">
      <w:pPr>
        <w:pStyle w:val="Bezmezer"/>
      </w:pPr>
      <w:r w:rsidRPr="00E91883">
        <w:t>událostmi a obnova poškozených lesů</w:t>
      </w:r>
    </w:p>
    <w:p w:rsidR="00E91883" w:rsidRPr="00E91883" w:rsidRDefault="00E91883" w:rsidP="00B567AA">
      <w:pPr>
        <w:pStyle w:val="Bezmezer"/>
      </w:pPr>
      <w:r w:rsidRPr="00E91883">
        <w:t> Čl. 25 Investice ke zvýšení odolnosti a ekologické hodnoty lesních ekosystémů</w:t>
      </w:r>
    </w:p>
    <w:p w:rsidR="00E91883" w:rsidRPr="00E91883" w:rsidRDefault="00E91883" w:rsidP="00B567AA">
      <w:pPr>
        <w:pStyle w:val="Bezmezer"/>
      </w:pPr>
      <w:r w:rsidRPr="00E91883">
        <w:t xml:space="preserve"> Čl. 28 – </w:t>
      </w:r>
      <w:proofErr w:type="spellStart"/>
      <w:r w:rsidRPr="00E91883">
        <w:t>Agroenvironmentální</w:t>
      </w:r>
      <w:proofErr w:type="spellEnd"/>
      <w:r w:rsidRPr="00E91883">
        <w:t xml:space="preserve"> - klimatické operace</w:t>
      </w:r>
    </w:p>
    <w:p w:rsidR="00E91883" w:rsidRPr="00E91883" w:rsidRDefault="00E91883" w:rsidP="00B567AA">
      <w:pPr>
        <w:pStyle w:val="Bezmezer"/>
      </w:pPr>
      <w:r w:rsidRPr="00E91883">
        <w:t> Čl. 29 – Ekologické zemědělství</w:t>
      </w:r>
    </w:p>
    <w:p w:rsidR="00E91883" w:rsidRPr="00E91883" w:rsidRDefault="00E91883" w:rsidP="00B567AA">
      <w:pPr>
        <w:pStyle w:val="Bezmezer"/>
      </w:pPr>
      <w:r w:rsidRPr="00E91883">
        <w:t> Čl. 30 - Platby v rámci sítě NATURA 2000 a vodní rámcové směrnice</w:t>
      </w:r>
    </w:p>
    <w:p w:rsidR="00E91883" w:rsidRPr="00E91883" w:rsidRDefault="00E91883" w:rsidP="00B567AA">
      <w:pPr>
        <w:pStyle w:val="Bezmezer"/>
      </w:pPr>
      <w:r w:rsidRPr="00E91883">
        <w:t> Čl. 31 - Platby pro oblasti s přírodními či jinými zvláštními omezeními</w:t>
      </w:r>
    </w:p>
    <w:p w:rsidR="00E91883" w:rsidRDefault="00E91883" w:rsidP="00B567AA">
      <w:pPr>
        <w:pStyle w:val="Bezmezer"/>
      </w:pPr>
      <w:r w:rsidRPr="00E91883">
        <w:t> Čl. 34 - Lesnicko-environmentální a klimatické služby a ochrana lesů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4 - Obnova, ochrana a zlepšování ekosystémů závislých na zemědělství a lesnictví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4 b- Lepší hospodaření s vodou, včetně nakládání s hnojivy a pesticidy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Pr="00E91883" w:rsidRDefault="00E91883" w:rsidP="00B567AA">
      <w:pPr>
        <w:pStyle w:val="Bezmezer"/>
      </w:pPr>
      <w:r w:rsidRPr="00E91883">
        <w:t> Čl. 17 odst. 1c- Pozemkové úpravy</w:t>
      </w:r>
    </w:p>
    <w:p w:rsidR="00E91883" w:rsidRPr="00E91883" w:rsidRDefault="00E91883" w:rsidP="00B567AA">
      <w:pPr>
        <w:pStyle w:val="Bezmezer"/>
      </w:pPr>
      <w:r w:rsidRPr="00E91883">
        <w:t xml:space="preserve"> </w:t>
      </w:r>
      <w:proofErr w:type="spellStart"/>
      <w:r w:rsidRPr="00E91883">
        <w:t>Čl</w:t>
      </w:r>
      <w:proofErr w:type="spellEnd"/>
      <w:r w:rsidRPr="00E91883">
        <w:t xml:space="preserve"> .22 - Zalesňování a zakládání lesů</w:t>
      </w:r>
    </w:p>
    <w:p w:rsidR="00E91883" w:rsidRPr="00E91883" w:rsidRDefault="00E91883" w:rsidP="00B567AA">
      <w:pPr>
        <w:pStyle w:val="Bezmezer"/>
      </w:pPr>
      <w:r w:rsidRPr="00E91883">
        <w:t> Čl. 24 - Předcházení poškozování lesů lesními požáry, přírodními katastrofami a</w:t>
      </w:r>
    </w:p>
    <w:p w:rsidR="00E91883" w:rsidRPr="00E91883" w:rsidRDefault="00E91883" w:rsidP="00B567AA">
      <w:pPr>
        <w:pStyle w:val="Bezmezer"/>
      </w:pPr>
      <w:r w:rsidRPr="00E91883">
        <w:t>katastrofickými událostmi a obnova poškozených lesů</w:t>
      </w:r>
    </w:p>
    <w:p w:rsidR="00E91883" w:rsidRPr="00E91883" w:rsidRDefault="00E91883" w:rsidP="00B567AA">
      <w:pPr>
        <w:pStyle w:val="Bezmezer"/>
      </w:pPr>
      <w:r w:rsidRPr="00E91883">
        <w:t> Čl. 25 - Investice ke zvýšení odolnosti a ekologické hodnoty lesních ekosystémů</w:t>
      </w:r>
    </w:p>
    <w:p w:rsidR="00E91883" w:rsidRPr="00E91883" w:rsidRDefault="00E91883" w:rsidP="00B567AA">
      <w:pPr>
        <w:pStyle w:val="Bezmezer"/>
      </w:pPr>
      <w:r w:rsidRPr="00E91883">
        <w:t xml:space="preserve"> Čl. 28 – </w:t>
      </w:r>
      <w:proofErr w:type="spellStart"/>
      <w:r w:rsidRPr="00E91883">
        <w:t>Agroenvironmentální</w:t>
      </w:r>
      <w:proofErr w:type="spellEnd"/>
      <w:r w:rsidRPr="00E91883">
        <w:t xml:space="preserve"> - klimatické operace</w:t>
      </w:r>
    </w:p>
    <w:p w:rsidR="00E91883" w:rsidRPr="00E91883" w:rsidRDefault="00E91883" w:rsidP="00B567AA">
      <w:pPr>
        <w:pStyle w:val="Bezmezer"/>
      </w:pPr>
      <w:r w:rsidRPr="00E91883">
        <w:t> Čl. 29 – Ekologické zemědělství</w:t>
      </w:r>
    </w:p>
    <w:p w:rsidR="00E91883" w:rsidRDefault="00E91883" w:rsidP="00B567AA">
      <w:pPr>
        <w:pStyle w:val="Bezmezer"/>
      </w:pPr>
      <w:r w:rsidRPr="00E91883">
        <w:t> Čl. 34 - Lesnicko-environmentální a klimatické služby a ochrana lesů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4 - Obnova, ochrana a zlepšování ekosystémů závislých na zemědělství a lesnictví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4 c- Předcházení erozi půdy a lepší hospodaření s půdou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Pr="00E91883" w:rsidRDefault="00E91883" w:rsidP="00B567AA">
      <w:pPr>
        <w:pStyle w:val="Bezmezer"/>
      </w:pPr>
      <w:r w:rsidRPr="00E91883">
        <w:t> Čl. 17 odst. 1c- Pozemkové úpravy</w:t>
      </w:r>
    </w:p>
    <w:p w:rsidR="00E91883" w:rsidRPr="00E91883" w:rsidRDefault="00E91883" w:rsidP="00B567AA">
      <w:pPr>
        <w:pStyle w:val="Bezmezer"/>
      </w:pPr>
      <w:r w:rsidRPr="00E91883">
        <w:t> Čl. 22 - Zalesňování a zakládání lesů</w:t>
      </w:r>
    </w:p>
    <w:p w:rsidR="00E91883" w:rsidRPr="00E91883" w:rsidRDefault="00E91883" w:rsidP="00B567AA">
      <w:pPr>
        <w:pStyle w:val="Bezmezer"/>
      </w:pPr>
      <w:r w:rsidRPr="00E91883">
        <w:t> Čl. 24 - Předcházení poškozování lesů lesními požáry, přírodními katastrofami a</w:t>
      </w:r>
    </w:p>
    <w:p w:rsidR="00E91883" w:rsidRPr="00E91883" w:rsidRDefault="00E91883" w:rsidP="00B567AA">
      <w:pPr>
        <w:pStyle w:val="Bezmezer"/>
      </w:pPr>
      <w:r w:rsidRPr="00E91883">
        <w:t>katastrofickými událostmi a obnova poškozených lesů</w:t>
      </w:r>
    </w:p>
    <w:p w:rsidR="00E91883" w:rsidRPr="00E91883" w:rsidRDefault="00E91883" w:rsidP="00B567AA">
      <w:pPr>
        <w:pStyle w:val="Bezmezer"/>
      </w:pPr>
      <w:r w:rsidRPr="00E91883">
        <w:t> Čl. 25 - Investice ke zvýšení odolnosti a ekologické hodnoty lesních ekosystémů</w:t>
      </w:r>
    </w:p>
    <w:p w:rsidR="00E91883" w:rsidRPr="00E91883" w:rsidRDefault="00E91883" w:rsidP="00B567AA">
      <w:pPr>
        <w:pStyle w:val="Bezmezer"/>
      </w:pPr>
      <w:r w:rsidRPr="00E91883">
        <w:t xml:space="preserve"> Čl. 28 – </w:t>
      </w:r>
      <w:proofErr w:type="spellStart"/>
      <w:r w:rsidRPr="00E91883">
        <w:t>Agroenvironmentální</w:t>
      </w:r>
      <w:proofErr w:type="spellEnd"/>
      <w:r w:rsidRPr="00E91883">
        <w:t xml:space="preserve"> - klimatické operace</w:t>
      </w:r>
    </w:p>
    <w:p w:rsidR="00E91883" w:rsidRPr="00E91883" w:rsidRDefault="00E91883" w:rsidP="00B567AA">
      <w:pPr>
        <w:pStyle w:val="Bezmezer"/>
      </w:pPr>
      <w:r w:rsidRPr="00E91883">
        <w:t> Čl. 29 – Ekologické zemědělství</w:t>
      </w:r>
    </w:p>
    <w:p w:rsidR="00E91883" w:rsidRDefault="00E91883" w:rsidP="00B567AA">
      <w:pPr>
        <w:pStyle w:val="Bezmezer"/>
      </w:pPr>
      <w:r w:rsidRPr="00E91883">
        <w:t> Čl. 34 - Lesnicko-environmentální a klimatické služby a ochrana lesů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5 - Podpora účinného využívání zdrojů a podpora přechodu na nízkouhlíkovou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ekonomiku v odvětvích zemědělství, potravinářství a lesnictví, která je odolná vůči klimatu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5 a- Efektivnější využívání vody v zemědělství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Default="00E91883" w:rsidP="00B567AA">
      <w:pPr>
        <w:pStyle w:val="Bezmezer"/>
      </w:pPr>
      <w:r w:rsidRPr="00E91883">
        <w:t> Čl. 17 - Investice do hmotného majetku</w:t>
      </w:r>
    </w:p>
    <w:p w:rsidR="00E91883" w:rsidRPr="00E91883" w:rsidRDefault="00E91883" w:rsidP="00B567AA">
      <w:pPr>
        <w:pStyle w:val="Bezmezer"/>
      </w:pPr>
      <w:r w:rsidRPr="00E91883">
        <w:t>Priorita 5 - Podpora účinného využívání zdrojů a podpora přechodu na nízkouhlíkovou</w:t>
      </w:r>
    </w:p>
    <w:p w:rsidR="00E91883" w:rsidRPr="00E91883" w:rsidRDefault="00E91883" w:rsidP="00B567AA">
      <w:pPr>
        <w:pStyle w:val="Bezmezer"/>
      </w:pPr>
      <w:r w:rsidRPr="00E91883">
        <w:t>ekonomiku v odvětvích zemědělství, potravinářství a lesnictví, která je odolná vůči klimatu</w:t>
      </w:r>
    </w:p>
    <w:p w:rsidR="00E91883" w:rsidRPr="00E91883" w:rsidRDefault="00E91883" w:rsidP="00B567AA">
      <w:pPr>
        <w:pStyle w:val="Bezmezer"/>
      </w:pPr>
      <w:r w:rsidRPr="00E91883">
        <w:t>Prioritní oblast 5 b- Efektivnější využívání energie v zemědělství a při zpracování potravin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Default="00E91883" w:rsidP="00B567AA">
      <w:pPr>
        <w:pStyle w:val="Bezmezer"/>
      </w:pPr>
      <w:r w:rsidRPr="00E91883">
        <w:t> Čl. 17 - Investice do hmotného majetku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5 - Podpora účinného využívání zdrojů a podpora přechodu na nízkouhlíkovou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lastRenderedPageBreak/>
        <w:t>ekonomiku v odvětvích zemědělství, potravinářství a lesnictví, která je odolná vůči klimatu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5 c- Usnadnění dodávek a využívání energie z obnovitelných zdrojů, vedlejších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produktů, odpadu, reziduí a jiných nepotravinářských surovin pro účely biologického hospodářství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Pr="00E91883" w:rsidRDefault="00E91883" w:rsidP="00B567AA">
      <w:pPr>
        <w:pStyle w:val="Bezmezer"/>
      </w:pPr>
      <w:r w:rsidRPr="00E91883">
        <w:t> Čl. 19 - Investice do nezemědělských činností</w:t>
      </w:r>
    </w:p>
    <w:p w:rsidR="00E91883" w:rsidRDefault="00E91883" w:rsidP="00B567AA">
      <w:pPr>
        <w:pStyle w:val="Bezmezer"/>
      </w:pPr>
      <w:r w:rsidRPr="00E91883">
        <w:t xml:space="preserve"> Čl. 35 </w:t>
      </w:r>
      <w:r>
        <w:t>–</w:t>
      </w:r>
      <w:r w:rsidRPr="00E91883">
        <w:t xml:space="preserve"> Spolupráce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5 - Podpora účinného využívání zdrojů a podpora přechodu na nízkouhlíkovou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ekonomiku v odvětvích zemědělství, potravinářství a lesnictví, která je odolná vůči klimatu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5 d- Snižování emisí skleníkových plynů a amoniaku ze zemědělství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Default="00E91883" w:rsidP="00B567AA">
      <w:pPr>
        <w:pStyle w:val="Bezmezer"/>
      </w:pPr>
      <w:r w:rsidRPr="00E91883">
        <w:t> Čl. 17- Investice do hmotného majetku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5 - Podpora účinného využívání zdrojů a podpora přechodu na nízkouhlíkovou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ekonomiku v odvětvích zemědělství, potravinářství a lesnictví, která je odolná vůči klimatu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5 e- Podpora ukládání a pohlcování uhlíku v zemědělství a lesnictví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Pr="00E91883" w:rsidRDefault="00E91883" w:rsidP="00B567AA">
      <w:pPr>
        <w:pStyle w:val="Bezmezer"/>
      </w:pPr>
      <w:r w:rsidRPr="00E91883">
        <w:t xml:space="preserve"> </w:t>
      </w:r>
      <w:proofErr w:type="spellStart"/>
      <w:r w:rsidRPr="00E91883">
        <w:t>Čl</w:t>
      </w:r>
      <w:proofErr w:type="spellEnd"/>
      <w:r w:rsidRPr="00E91883">
        <w:t xml:space="preserve"> 22 - Zalesňování a zakládání lesů</w:t>
      </w:r>
    </w:p>
    <w:p w:rsidR="00E91883" w:rsidRDefault="00E91883" w:rsidP="00B567AA">
      <w:pPr>
        <w:pStyle w:val="Bezmezer"/>
      </w:pPr>
      <w:r w:rsidRPr="00E91883">
        <w:t xml:space="preserve"> Čl. 28 – </w:t>
      </w:r>
      <w:proofErr w:type="spellStart"/>
      <w:r w:rsidRPr="00E91883">
        <w:t>Agroenvironmentální</w:t>
      </w:r>
      <w:proofErr w:type="spellEnd"/>
      <w:r w:rsidRPr="00E91883">
        <w:t xml:space="preserve"> - klimatické operace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6 - Podpora sociálního začleňování, snižování chudoby a hospodářského rozvoje ve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venkovských oblastech se zaměřením na tyto oblasti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6 a- Usnadnění diverzifikace, vytváření a rozvoje malých podniků a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pracovních míst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Default="00E91883" w:rsidP="00B567AA">
      <w:pPr>
        <w:pStyle w:val="Bezmezer"/>
      </w:pPr>
      <w:r w:rsidRPr="00E91883">
        <w:t> Čl. 19- Investice do nezemědělských činností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Priorita 6 - Podpora sociálního začleňování, snižování chudoby a hospodářského rozvoje ve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venkovských oblastech</w:t>
      </w:r>
    </w:p>
    <w:p w:rsidR="00E91883" w:rsidRPr="00C0325B" w:rsidRDefault="00E91883" w:rsidP="00B567AA">
      <w:pPr>
        <w:pStyle w:val="Bezmezer"/>
        <w:rPr>
          <w:b/>
        </w:rPr>
      </w:pPr>
      <w:r w:rsidRPr="00C0325B">
        <w:rPr>
          <w:b/>
        </w:rPr>
        <w:t>Prioritní oblast 6 b- Posílení místního rozvoje ve venkovských oblastech</w:t>
      </w:r>
    </w:p>
    <w:p w:rsidR="00E91883" w:rsidRPr="00E91883" w:rsidRDefault="00E91883" w:rsidP="00B567AA">
      <w:pPr>
        <w:pStyle w:val="Bezmezer"/>
        <w:rPr>
          <w:i/>
          <w:iCs/>
        </w:rPr>
      </w:pPr>
      <w:proofErr w:type="spellStart"/>
      <w:r w:rsidRPr="00E91883">
        <w:rPr>
          <w:i/>
          <w:iCs/>
        </w:rPr>
        <w:t>a.Opatření</w:t>
      </w:r>
      <w:proofErr w:type="spellEnd"/>
    </w:p>
    <w:p w:rsidR="00E91883" w:rsidRDefault="00E91883" w:rsidP="00B567AA">
      <w:pPr>
        <w:pStyle w:val="Bezmezer"/>
      </w:pPr>
      <w:r w:rsidRPr="00E91883">
        <w:t> Čl. 43-44-LEADER</w:t>
      </w:r>
    </w:p>
    <w:sectPr w:rsidR="00E9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83"/>
    <w:rsid w:val="006738F0"/>
    <w:rsid w:val="00B567AA"/>
    <w:rsid w:val="00BD3508"/>
    <w:rsid w:val="00C0325B"/>
    <w:rsid w:val="00E9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E9DD6-841A-482C-AF3E-AD3B8B553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67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Edita</cp:lastModifiedBy>
  <cp:revision>2</cp:revision>
  <dcterms:created xsi:type="dcterms:W3CDTF">2017-03-24T10:41:00Z</dcterms:created>
  <dcterms:modified xsi:type="dcterms:W3CDTF">2017-03-24T10:41:00Z</dcterms:modified>
</cp:coreProperties>
</file>