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4DF7" w14:textId="77777777" w:rsidR="009761C4" w:rsidRDefault="009761C4"/>
    <w:p w14:paraId="2D2CBF7E" w14:textId="77777777" w:rsidR="009761C4" w:rsidRDefault="00B43414">
      <w:pPr>
        <w:ind w:hanging="2"/>
        <w:jc w:val="center"/>
        <w:outlineLvl w:val="0"/>
      </w:pPr>
      <w:r>
        <w:rPr>
          <w:noProof/>
        </w:rPr>
        <w:drawing>
          <wp:inline distT="0" distB="0" distL="0" distR="0" wp14:anchorId="33085B90" wp14:editId="62AD6912">
            <wp:extent cx="3823335" cy="876935"/>
            <wp:effectExtent l="0" t="0" r="0" b="0"/>
            <wp:docPr id="1" name="image1.jpg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188C" w14:textId="77777777" w:rsidR="009761C4" w:rsidRDefault="00B43414">
      <w:pPr>
        <w:ind w:hanging="2"/>
        <w:jc w:val="center"/>
        <w:outlineLvl w:val="0"/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IMPLEMENTACE KRAJSKÉHO AKČNÍHO PLÁNU PARDUBICKÉHO KRAJE II</w:t>
      </w:r>
    </w:p>
    <w:p w14:paraId="2CA9692F" w14:textId="77777777" w:rsidR="009761C4" w:rsidRDefault="00B43414">
      <w:pPr>
        <w:ind w:hanging="2"/>
        <w:jc w:val="center"/>
        <w:outlineLvl w:val="0"/>
      </w:pPr>
      <w:r>
        <w:rPr>
          <w:rFonts w:ascii="Arial" w:eastAsia="Arial" w:hAnsi="Arial" w:cs="Arial"/>
          <w:b/>
          <w:color w:val="000000"/>
          <w:sz w:val="22"/>
          <w:szCs w:val="22"/>
        </w:rPr>
        <w:t>CZ.02.3.68/0.0/0.0/19_078/0018321</w:t>
      </w:r>
      <w:r>
        <w:rPr>
          <w:color w:val="BFBFBF"/>
          <w:sz w:val="16"/>
          <w:szCs w:val="16"/>
        </w:rPr>
        <w:tab/>
        <w:t xml:space="preserve"> </w:t>
      </w:r>
    </w:p>
    <w:p w14:paraId="7A34FDFF" w14:textId="77777777" w:rsidR="009761C4" w:rsidRDefault="009761C4"/>
    <w:p w14:paraId="5E011C3E" w14:textId="77777777" w:rsidR="009761C4" w:rsidRDefault="009761C4"/>
    <w:p w14:paraId="6BA5530F" w14:textId="77777777" w:rsidR="009761C4" w:rsidRDefault="00B43414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1. kulatý stůl pro pedagogy a další aktéry v oblasti vzdělávání</w:t>
      </w:r>
    </w:p>
    <w:p w14:paraId="40704CCD" w14:textId="77777777" w:rsidR="009761C4" w:rsidRDefault="009761C4"/>
    <w:p w14:paraId="2F3F331C" w14:textId="18015067" w:rsidR="009761C4" w:rsidRPr="00BA0674" w:rsidRDefault="00B43414">
      <w:pPr>
        <w:rPr>
          <w:lang w:val="cs-CZ"/>
        </w:rPr>
      </w:pPr>
      <w:r>
        <w:rPr>
          <w:lang w:val="cs-CZ"/>
        </w:rPr>
        <w:t xml:space="preserve">Kulatý stůl bude pojat </w:t>
      </w:r>
      <w:r w:rsidRPr="00BA0674">
        <w:rPr>
          <w:lang w:val="cs-CZ"/>
        </w:rPr>
        <w:t>jako w</w:t>
      </w:r>
      <w:r w:rsidRPr="00BA0674">
        <w:rPr>
          <w:lang w:val="cs-CZ"/>
        </w:rPr>
        <w:t>orkshop pro pedagog</w:t>
      </w:r>
      <w:r w:rsidRPr="00BA0674">
        <w:rPr>
          <w:lang w:val="cs-CZ"/>
        </w:rPr>
        <w:t xml:space="preserve">y k duševnímu zdraví dětí v </w:t>
      </w:r>
      <w:r w:rsidRPr="00BA0674">
        <w:rPr>
          <w:lang w:val="cs-CZ"/>
        </w:rPr>
        <w:t>prostředí školy</w:t>
      </w:r>
      <w:r w:rsidR="00BA0674">
        <w:rPr>
          <w:lang w:val="cs-CZ"/>
        </w:rPr>
        <w:t>,</w:t>
      </w:r>
    </w:p>
    <w:p w14:paraId="3F31DE47" w14:textId="66FFE177" w:rsidR="00BA0674" w:rsidRPr="00BA0674" w:rsidRDefault="00BA0674" w:rsidP="00BA0674">
      <w:pPr>
        <w:spacing w:line="360" w:lineRule="auto"/>
        <w:rPr>
          <w:lang w:val="cs-CZ"/>
        </w:rPr>
      </w:pPr>
      <w:r>
        <w:rPr>
          <w:lang w:val="cs-CZ"/>
        </w:rPr>
        <w:t>v</w:t>
      </w:r>
      <w:r w:rsidRPr="00BA0674">
        <w:rPr>
          <w:lang w:val="cs-CZ"/>
        </w:rPr>
        <w:t>ítáni jsou i výchovní</w:t>
      </w:r>
      <w:r w:rsidR="00B43414">
        <w:rPr>
          <w:lang w:val="cs-CZ"/>
        </w:rPr>
        <w:t xml:space="preserve"> a</w:t>
      </w:r>
      <w:r w:rsidRPr="00BA0674">
        <w:rPr>
          <w:lang w:val="cs-CZ"/>
        </w:rPr>
        <w:t xml:space="preserve"> </w:t>
      </w:r>
      <w:r w:rsidR="00B43414" w:rsidRPr="00BA0674">
        <w:rPr>
          <w:lang w:val="cs-CZ"/>
        </w:rPr>
        <w:t>kariéroví</w:t>
      </w:r>
      <w:r w:rsidR="00B43414" w:rsidRPr="00BA0674">
        <w:rPr>
          <w:lang w:val="cs-CZ"/>
        </w:rPr>
        <w:t xml:space="preserve"> </w:t>
      </w:r>
      <w:r w:rsidRPr="00BA0674">
        <w:rPr>
          <w:lang w:val="cs-CZ"/>
        </w:rPr>
        <w:t>poradci, speciální pedagogové</w:t>
      </w:r>
      <w:r w:rsidR="00B43414">
        <w:rPr>
          <w:lang w:val="cs-CZ"/>
        </w:rPr>
        <w:t>, školní psychologové</w:t>
      </w:r>
      <w:r>
        <w:rPr>
          <w:lang w:val="cs-CZ"/>
        </w:rPr>
        <w:t xml:space="preserve"> apod.</w:t>
      </w:r>
    </w:p>
    <w:p w14:paraId="26987C76" w14:textId="77777777" w:rsidR="009761C4" w:rsidRDefault="009761C4">
      <w:pPr>
        <w:rPr>
          <w:lang w:val="cs-CZ"/>
        </w:rPr>
      </w:pPr>
    </w:p>
    <w:p w14:paraId="42EB72B0" w14:textId="77777777" w:rsidR="009761C4" w:rsidRDefault="00B43414">
      <w:r>
        <w:rPr>
          <w:lang w:val="cs-CZ"/>
        </w:rPr>
        <w:t>Diskutovat budeme o</w:t>
      </w:r>
    </w:p>
    <w:p w14:paraId="5D9BB023" w14:textId="77777777" w:rsidR="009761C4" w:rsidRDefault="00B43414">
      <w:pPr>
        <w:numPr>
          <w:ilvl w:val="0"/>
          <w:numId w:val="2"/>
        </w:numPr>
      </w:pPr>
      <w:r>
        <w:rPr>
          <w:lang w:val="cs-CZ"/>
        </w:rPr>
        <w:t xml:space="preserve">vlivu traumatu a toxického stresu na školní výsledky žáků </w:t>
      </w:r>
    </w:p>
    <w:p w14:paraId="38C125A0" w14:textId="77777777" w:rsidR="009761C4" w:rsidRDefault="00B43414">
      <w:pPr>
        <w:numPr>
          <w:ilvl w:val="0"/>
          <w:numId w:val="2"/>
        </w:numPr>
      </w:pPr>
      <w:r>
        <w:rPr>
          <w:lang w:val="cs-CZ"/>
        </w:rPr>
        <w:t>typech narušené vztahové vazby, její souvislosti se schopnostmi a dovednostmi dětí</w:t>
      </w:r>
    </w:p>
    <w:p w14:paraId="64CD4F14" w14:textId="77777777" w:rsidR="009761C4" w:rsidRDefault="009761C4">
      <w:pPr>
        <w:ind w:left="720"/>
        <w:rPr>
          <w:lang w:val="cs-CZ"/>
        </w:rPr>
      </w:pPr>
    </w:p>
    <w:p w14:paraId="335F97F2" w14:textId="77777777" w:rsidR="009761C4" w:rsidRDefault="00B43414">
      <w:pPr>
        <w:ind w:left="380"/>
      </w:pPr>
      <w:r>
        <w:rPr>
          <w:lang w:val="cs-CZ"/>
        </w:rPr>
        <w:t xml:space="preserve">Součástí workshopu budou i praktické ukázky zmírnění nežádoucího chování ve </w:t>
      </w:r>
      <w:r>
        <w:rPr>
          <w:lang w:val="cs-CZ"/>
        </w:rPr>
        <w:t>škole. Je možné využít konkrétní příklady z vaší praxe (kazuistiky).</w:t>
      </w:r>
    </w:p>
    <w:p w14:paraId="7554E50B" w14:textId="77777777" w:rsidR="009761C4" w:rsidRDefault="009761C4">
      <w:pPr>
        <w:ind w:left="720"/>
        <w:rPr>
          <w:lang w:val="cs-CZ"/>
        </w:rPr>
      </w:pPr>
    </w:p>
    <w:p w14:paraId="54E3D7CC" w14:textId="77777777" w:rsidR="009761C4" w:rsidRDefault="00B43414">
      <w:pPr>
        <w:ind w:left="720"/>
        <w:rPr>
          <w:lang w:val="cs-CZ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1A4B580" wp14:editId="16D3C0CD">
            <wp:simplePos x="0" y="0"/>
            <wp:positionH relativeFrom="column">
              <wp:posOffset>3542665</wp:posOffset>
            </wp:positionH>
            <wp:positionV relativeFrom="paragraph">
              <wp:posOffset>111760</wp:posOffset>
            </wp:positionV>
            <wp:extent cx="1416685" cy="38671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A903D" w14:textId="77777777" w:rsidR="009761C4" w:rsidRDefault="009761C4">
      <w:pPr>
        <w:rPr>
          <w:lang w:val="cs-CZ"/>
        </w:rPr>
      </w:pPr>
    </w:p>
    <w:p w14:paraId="32DC59EA" w14:textId="77777777" w:rsidR="009761C4" w:rsidRDefault="00B43414">
      <w:r>
        <w:rPr>
          <w:lang w:val="cs-CZ"/>
        </w:rPr>
        <w:t xml:space="preserve">Výstupem bude mimo jiné představení nabídky projektu                    </w:t>
      </w:r>
    </w:p>
    <w:p w14:paraId="4A72331C" w14:textId="77777777" w:rsidR="009761C4" w:rsidRPr="00BA0674" w:rsidRDefault="00B43414">
      <w:pPr>
        <w:rPr>
          <w:lang w:val="cs-CZ"/>
        </w:rPr>
      </w:pPr>
      <w:r>
        <w:rPr>
          <w:lang w:val="cs-CZ"/>
        </w:rPr>
        <w:t>Jeho smyslem</w:t>
      </w:r>
      <w:r>
        <w:rPr>
          <w:lang w:val="cs-CZ"/>
        </w:rPr>
        <w:t xml:space="preserve"> je poskytnout pedagogům pomoc při řešení situací spojených s nestandardním chováním žáků</w:t>
      </w:r>
      <w:r w:rsidRPr="00BA0674">
        <w:rPr>
          <w:lang w:val="cs-CZ"/>
        </w:rPr>
        <w:t xml:space="preserve">. </w:t>
      </w:r>
      <w:r w:rsidRPr="00BA0674">
        <w:rPr>
          <w:lang w:val="cs-CZ"/>
        </w:rPr>
        <w:t>Tuto po</w:t>
      </w:r>
      <w:r w:rsidRPr="00BA0674">
        <w:rPr>
          <w:lang w:val="cs-CZ"/>
        </w:rPr>
        <w:t>dporu zajišťuje svojí činností multidisciplinární tým odborníků, který je díky pozorování žáků ve školním prostředí schopen rozklíčovat příčiny problémů a nastavit kroky, které povedou ke zlepšení situace.</w:t>
      </w:r>
    </w:p>
    <w:p w14:paraId="1A1F8F7E" w14:textId="77777777" w:rsidR="009761C4" w:rsidRPr="00BA0674" w:rsidRDefault="009761C4">
      <w:pPr>
        <w:rPr>
          <w:lang w:val="cs-CZ"/>
        </w:rPr>
      </w:pPr>
    </w:p>
    <w:p w14:paraId="47D091D7" w14:textId="77777777" w:rsidR="009761C4" w:rsidRPr="00BA0674" w:rsidRDefault="009761C4">
      <w:pPr>
        <w:rPr>
          <w:lang w:val="cs-CZ"/>
        </w:rPr>
      </w:pPr>
    </w:p>
    <w:p w14:paraId="00007A5F" w14:textId="7159AAFB" w:rsidR="00BA0674" w:rsidRPr="00BA0674" w:rsidRDefault="00B43414" w:rsidP="00BA0674">
      <w:pPr>
        <w:spacing w:line="360" w:lineRule="auto"/>
        <w:rPr>
          <w:lang w:val="cs-CZ"/>
        </w:rPr>
      </w:pPr>
      <w:r w:rsidRPr="00BA0674">
        <w:rPr>
          <w:lang w:val="cs-CZ"/>
        </w:rPr>
        <w:t>Kdy</w:t>
      </w:r>
      <w:r w:rsidR="00BA0674" w:rsidRPr="00BA0674">
        <w:rPr>
          <w:lang w:val="cs-CZ"/>
        </w:rPr>
        <w:t>:</w:t>
      </w:r>
      <w:r w:rsidR="00BA0674" w:rsidRPr="00BA0674">
        <w:rPr>
          <w:lang w:val="cs-CZ"/>
        </w:rPr>
        <w:t xml:space="preserve"> </w:t>
      </w:r>
      <w:r w:rsidR="00BA0674" w:rsidRPr="00BA0674">
        <w:rPr>
          <w:b/>
          <w:bCs/>
          <w:lang w:val="cs-CZ"/>
        </w:rPr>
        <w:t xml:space="preserve">19. 10. </w:t>
      </w:r>
      <w:r w:rsidR="00BA0674">
        <w:rPr>
          <w:b/>
          <w:bCs/>
          <w:lang w:val="cs-CZ"/>
        </w:rPr>
        <w:t>2021</w:t>
      </w:r>
      <w:r w:rsidR="00BA0674" w:rsidRPr="00BA0674">
        <w:rPr>
          <w:b/>
          <w:bCs/>
        </w:rPr>
        <w:t xml:space="preserve"> </w:t>
      </w:r>
      <w:r w:rsidR="00BA0674">
        <w:rPr>
          <w:b/>
          <w:bCs/>
        </w:rPr>
        <w:t>od</w:t>
      </w:r>
      <w:r w:rsidR="00BA0674">
        <w:rPr>
          <w:b/>
          <w:bCs/>
        </w:rPr>
        <w:t xml:space="preserve"> 14 </w:t>
      </w:r>
      <w:r w:rsidR="00BA0674">
        <w:rPr>
          <w:rFonts w:hint="eastAsia"/>
          <w:b/>
          <w:bCs/>
        </w:rPr>
        <w:t>h</w:t>
      </w:r>
      <w:r w:rsidR="00BA0674">
        <w:rPr>
          <w:b/>
          <w:bCs/>
        </w:rPr>
        <w:t xml:space="preserve"> do </w:t>
      </w:r>
      <w:r w:rsidR="00BA0674">
        <w:rPr>
          <w:b/>
          <w:bCs/>
        </w:rPr>
        <w:t xml:space="preserve">16 </w:t>
      </w:r>
      <w:r w:rsidR="00BA0674">
        <w:rPr>
          <w:rFonts w:hint="eastAsia"/>
          <w:b/>
          <w:bCs/>
        </w:rPr>
        <w:t>h</w:t>
      </w:r>
    </w:p>
    <w:p w14:paraId="1A99FECF" w14:textId="0975D94F" w:rsidR="009761C4" w:rsidRDefault="00B43414">
      <w:r>
        <w:rPr>
          <w:lang w:val="cs-CZ"/>
        </w:rPr>
        <w:t>Kde</w:t>
      </w:r>
      <w:r w:rsidR="00BA0674">
        <w:rPr>
          <w:lang w:val="cs-CZ"/>
        </w:rPr>
        <w:t>:</w:t>
      </w:r>
      <w:r w:rsidR="00BA0674" w:rsidRPr="00BA0674">
        <w:rPr>
          <w:b/>
          <w:bCs/>
        </w:rPr>
        <w:t xml:space="preserve"> </w:t>
      </w:r>
      <w:r w:rsidR="00BA0674" w:rsidRPr="00BA0674">
        <w:rPr>
          <w:b/>
          <w:bCs/>
          <w:lang w:val="cs-CZ"/>
        </w:rPr>
        <w:t>v Sokolovně v Luži</w:t>
      </w:r>
      <w:r w:rsidR="00BA0674">
        <w:rPr>
          <w:b/>
          <w:bCs/>
        </w:rPr>
        <w:t xml:space="preserve">  </w:t>
      </w:r>
    </w:p>
    <w:p w14:paraId="20D0FA2E" w14:textId="77777777" w:rsidR="009761C4" w:rsidRDefault="009761C4">
      <w:pPr>
        <w:rPr>
          <w:lang w:val="cs-CZ"/>
        </w:rPr>
      </w:pPr>
    </w:p>
    <w:p w14:paraId="0C1A8C48" w14:textId="0F3224CD" w:rsidR="009761C4" w:rsidRDefault="00B43414">
      <w:r>
        <w:rPr>
          <w:lang w:val="cs-CZ"/>
        </w:rPr>
        <w:t>Kdo</w:t>
      </w:r>
      <w:r>
        <w:rPr>
          <w:lang w:val="cs-CZ"/>
        </w:rPr>
        <w:t xml:space="preserve"> </w:t>
      </w:r>
      <w:r w:rsidR="00BA0674">
        <w:rPr>
          <w:lang w:val="cs-CZ"/>
        </w:rPr>
        <w:t>Mgr. Veronik</w:t>
      </w:r>
      <w:r w:rsidR="00BA0674">
        <w:rPr>
          <w:rFonts w:hint="eastAsia"/>
          <w:lang w:val="cs-CZ"/>
        </w:rPr>
        <w:t>a</w:t>
      </w:r>
      <w:r>
        <w:rPr>
          <w:lang w:val="cs-CZ"/>
        </w:rPr>
        <w:t xml:space="preserve"> Ješátková a </w:t>
      </w:r>
      <w:r w:rsidR="00BA0674">
        <w:rPr>
          <w:lang w:val="cs-CZ"/>
        </w:rPr>
        <w:t>Mgr. Táň</w:t>
      </w:r>
      <w:r w:rsidR="00BA0674">
        <w:rPr>
          <w:rFonts w:hint="eastAsia"/>
          <w:lang w:val="cs-CZ"/>
        </w:rPr>
        <w:t>a</w:t>
      </w:r>
      <w:r>
        <w:rPr>
          <w:lang w:val="cs-CZ"/>
        </w:rPr>
        <w:t xml:space="preserve"> Zimmermannová</w:t>
      </w:r>
    </w:p>
    <w:p w14:paraId="71846A43" w14:textId="77777777" w:rsidR="009761C4" w:rsidRDefault="009761C4">
      <w:pPr>
        <w:rPr>
          <w:lang w:val="cs-CZ"/>
        </w:rPr>
      </w:pPr>
    </w:p>
    <w:p w14:paraId="7FED90CF" w14:textId="77777777" w:rsidR="009761C4" w:rsidRDefault="009761C4">
      <w:pPr>
        <w:rPr>
          <w:lang w:val="cs-CZ"/>
        </w:rPr>
      </w:pPr>
    </w:p>
    <w:p w14:paraId="487D18DA" w14:textId="6572A4D8" w:rsidR="009761C4" w:rsidRDefault="00B43414">
      <w:r>
        <w:rPr>
          <w:lang w:val="cs-CZ"/>
        </w:rPr>
        <w:t>Vycházíme z</w:t>
      </w:r>
      <w:r w:rsidR="00BA0674">
        <w:rPr>
          <w:lang w:val="cs-CZ"/>
        </w:rPr>
        <w:t> </w:t>
      </w:r>
      <w:r>
        <w:rPr>
          <w:lang w:val="cs-CZ"/>
        </w:rPr>
        <w:t>unikátní</w:t>
      </w:r>
      <w:r w:rsidR="00BA0674">
        <w:rPr>
          <w:lang w:val="cs-CZ"/>
        </w:rPr>
        <w:t>,</w:t>
      </w:r>
      <w:r>
        <w:rPr>
          <w:lang w:val="cs-CZ"/>
        </w:rPr>
        <w:t xml:space="preserve"> a především prakticky postavené metodiky ČOSIV, více na https://www.prozdraviduse.cz/</w:t>
      </w:r>
    </w:p>
    <w:p w14:paraId="022F4DBF" w14:textId="77777777" w:rsidR="009761C4" w:rsidRDefault="009761C4">
      <w:pPr>
        <w:rPr>
          <w:lang w:val="cs-CZ"/>
        </w:rPr>
      </w:pPr>
    </w:p>
    <w:p w14:paraId="6BC65719" w14:textId="0C8383F7" w:rsidR="009761C4" w:rsidRDefault="00B43414">
      <w:r>
        <w:rPr>
          <w:lang w:val="cs-CZ"/>
        </w:rPr>
        <w:t xml:space="preserve">Svou účast prosím potvrďte do konce září mailem na </w:t>
      </w:r>
      <w:r w:rsidR="00BA0674">
        <w:rPr>
          <w:lang w:val="cs-CZ"/>
        </w:rPr>
        <w:t>animaceskol</w:t>
      </w:r>
      <w:r>
        <w:rPr>
          <w:lang w:val="cs-CZ"/>
        </w:rPr>
        <w:t xml:space="preserve">@masskch.cz </w:t>
      </w:r>
    </w:p>
    <w:sectPr w:rsidR="009761C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3BB8"/>
    <w:multiLevelType w:val="multilevel"/>
    <w:tmpl w:val="6C3468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2B1F9D"/>
    <w:multiLevelType w:val="multilevel"/>
    <w:tmpl w:val="25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1C4"/>
    <w:rsid w:val="009761C4"/>
    <w:rsid w:val="00B43414"/>
    <w:rsid w:val="00BA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B5A5"/>
  <w15:docId w15:val="{30413603-63C3-4EEC-9B03-FA7B845A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Feyfarová</dc:creator>
  <dc:description/>
  <cp:lastModifiedBy>Eva Feyfarová</cp:lastModifiedBy>
  <cp:revision>2</cp:revision>
  <dcterms:created xsi:type="dcterms:W3CDTF">2021-09-15T18:50:00Z</dcterms:created>
  <dcterms:modified xsi:type="dcterms:W3CDTF">2021-09-15T18:50:00Z</dcterms:modified>
  <dc:language>en-GB</dc:language>
</cp:coreProperties>
</file>